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60543" w14:textId="77777777" w:rsidR="005F61F9" w:rsidRDefault="005F61F9" w:rsidP="005F1970">
      <w:pPr>
        <w:rPr>
          <w:b/>
        </w:rPr>
      </w:pPr>
      <w:r>
        <w:rPr>
          <w:b/>
          <w:noProof/>
          <w:sz w:val="24"/>
          <w:szCs w:val="24"/>
        </w:rPr>
        <w:drawing>
          <wp:inline distT="0" distB="0" distL="0" distR="0" wp14:anchorId="0C6BA284" wp14:editId="18465090">
            <wp:extent cx="2337435" cy="1168718"/>
            <wp:effectExtent l="0" t="0" r="0" b="0"/>
            <wp:docPr id="2" name="Picture 2" descr="../../Desktop/wrn/wr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wrn/wrn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25" cy="118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4855F" w14:textId="77777777" w:rsidR="003E1F6A" w:rsidRPr="005F1970" w:rsidRDefault="00E45DEA" w:rsidP="005F1970">
      <w:r w:rsidRPr="005F1970">
        <w:rPr>
          <w:b/>
        </w:rPr>
        <w:t>PES #4: DRIVEN2 GROW</w:t>
      </w:r>
    </w:p>
    <w:p w14:paraId="225D89E5" w14:textId="77777777" w:rsidR="00AD6871" w:rsidRPr="005F1970" w:rsidRDefault="003E1F6A" w:rsidP="005F1970">
      <w:r w:rsidRPr="005F1970">
        <w:rPr>
          <w:iCs/>
        </w:rPr>
        <w:t>Maximizing Lead Management Techniques</w:t>
      </w:r>
    </w:p>
    <w:p w14:paraId="797FDDBF" w14:textId="77777777" w:rsidR="003E1F6A" w:rsidRPr="005F1970" w:rsidRDefault="003E1F6A" w:rsidP="005F1970">
      <w:r w:rsidRPr="005F1970">
        <w:rPr>
          <w:b/>
        </w:rPr>
        <w:t>Lawson Owen</w:t>
      </w:r>
      <w:r w:rsidRPr="005F1970">
        <w:t>, Founder/Managing Partner, Proactive Dealer Solutions</w:t>
      </w:r>
    </w:p>
    <w:p w14:paraId="396AD422" w14:textId="77777777" w:rsidR="003E1F6A" w:rsidRPr="005F1970" w:rsidRDefault="003E1F6A" w:rsidP="005F1970">
      <w:r w:rsidRPr="005F1970">
        <w:rPr>
          <w:b/>
        </w:rPr>
        <w:t xml:space="preserve">Renee </w:t>
      </w:r>
      <w:proofErr w:type="spellStart"/>
      <w:r w:rsidRPr="005F1970">
        <w:rPr>
          <w:b/>
        </w:rPr>
        <w:t>Barrineau</w:t>
      </w:r>
      <w:proofErr w:type="spellEnd"/>
      <w:r w:rsidRPr="005F1970">
        <w:t>, Vice President Operations/Training, Proactive Dealer Solutions</w:t>
      </w:r>
    </w:p>
    <w:p w14:paraId="5258FDFB" w14:textId="77777777" w:rsidR="000F74F7" w:rsidRPr="005F1970" w:rsidRDefault="000F74F7" w:rsidP="005F1970"/>
    <w:p w14:paraId="3B147A06" w14:textId="77777777" w:rsidR="0031192E" w:rsidRPr="005F1970" w:rsidRDefault="009A3C2F" w:rsidP="005F1970">
      <w:r w:rsidRPr="005F1970">
        <w:t>Characteristics of a s</w:t>
      </w:r>
      <w:r w:rsidR="000F74F7" w:rsidRPr="005F1970">
        <w:t xml:space="preserve">uccessful </w:t>
      </w:r>
      <w:r w:rsidR="0031192E" w:rsidRPr="005F1970">
        <w:t>BDC</w:t>
      </w:r>
      <w:r w:rsidR="000F74F7" w:rsidRPr="005F1970">
        <w:t>:</w:t>
      </w:r>
    </w:p>
    <w:p w14:paraId="1B9A0AFA" w14:textId="77777777" w:rsidR="007E51CA" w:rsidRPr="005F1970" w:rsidRDefault="00461271" w:rsidP="005F1970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bCs/>
          <w:sz w:val="22"/>
          <w:szCs w:val="22"/>
        </w:rPr>
        <w:t>Centralized</w:t>
      </w:r>
      <w:r w:rsidRPr="005F1970">
        <w:rPr>
          <w:rFonts w:asciiTheme="minorHAnsi" w:eastAsia="Verdana" w:hAnsiTheme="minorHAnsi"/>
          <w:sz w:val="22"/>
          <w:szCs w:val="22"/>
        </w:rPr>
        <w:t xml:space="preserve"> Department</w:t>
      </w:r>
    </w:p>
    <w:p w14:paraId="7FA3E7A4" w14:textId="77777777" w:rsidR="007E51CA" w:rsidRPr="005F1970" w:rsidRDefault="00461271" w:rsidP="005F1970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t xml:space="preserve">Communication </w:t>
      </w:r>
      <w:r w:rsidRPr="005F1970">
        <w:rPr>
          <w:rFonts w:asciiTheme="minorHAnsi" w:eastAsia="Verdana" w:hAnsiTheme="minorHAnsi"/>
          <w:bCs/>
          <w:sz w:val="22"/>
          <w:szCs w:val="22"/>
        </w:rPr>
        <w:t>Hub</w:t>
      </w:r>
    </w:p>
    <w:p w14:paraId="4DFA8214" w14:textId="77777777" w:rsidR="007E51CA" w:rsidRPr="005F1970" w:rsidRDefault="00461271" w:rsidP="005F1970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bCs/>
          <w:sz w:val="22"/>
          <w:szCs w:val="22"/>
        </w:rPr>
        <w:t xml:space="preserve">Managed </w:t>
      </w:r>
      <w:r w:rsidRPr="005F1970">
        <w:rPr>
          <w:rFonts w:asciiTheme="minorHAnsi" w:eastAsia="Verdana" w:hAnsiTheme="minorHAnsi"/>
          <w:sz w:val="22"/>
          <w:szCs w:val="22"/>
        </w:rPr>
        <w:t>Daily</w:t>
      </w:r>
    </w:p>
    <w:p w14:paraId="1E5D0AB7" w14:textId="77777777" w:rsidR="007E51CA" w:rsidRPr="005F1970" w:rsidRDefault="00461271" w:rsidP="005F1970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t xml:space="preserve">Trained </w:t>
      </w:r>
      <w:r w:rsidRPr="005F1970">
        <w:rPr>
          <w:rFonts w:asciiTheme="minorHAnsi" w:eastAsia="Verdana" w:hAnsiTheme="minorHAnsi"/>
          <w:bCs/>
          <w:sz w:val="22"/>
          <w:szCs w:val="22"/>
        </w:rPr>
        <w:t>Specialists</w:t>
      </w:r>
    </w:p>
    <w:p w14:paraId="7270D2F6" w14:textId="77777777" w:rsidR="007E51CA" w:rsidRPr="005F1970" w:rsidRDefault="00461271" w:rsidP="005F1970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bCs/>
          <w:sz w:val="22"/>
          <w:szCs w:val="22"/>
        </w:rPr>
        <w:t>Integral</w:t>
      </w:r>
      <w:r w:rsidRPr="005F1970">
        <w:rPr>
          <w:rFonts w:asciiTheme="minorHAnsi" w:eastAsia="Verdana" w:hAnsiTheme="minorHAnsi"/>
          <w:sz w:val="22"/>
          <w:szCs w:val="22"/>
        </w:rPr>
        <w:t xml:space="preserve"> </w:t>
      </w:r>
      <w:r w:rsidRPr="005F1970">
        <w:rPr>
          <w:rFonts w:asciiTheme="minorHAnsi" w:eastAsia="Verdana" w:hAnsiTheme="minorHAnsi"/>
          <w:bCs/>
          <w:sz w:val="22"/>
          <w:szCs w:val="22"/>
        </w:rPr>
        <w:t>Part</w:t>
      </w:r>
      <w:r w:rsidRPr="005F1970">
        <w:rPr>
          <w:rFonts w:asciiTheme="minorHAnsi" w:eastAsia="Verdana" w:hAnsiTheme="minorHAnsi"/>
          <w:sz w:val="22"/>
          <w:szCs w:val="22"/>
        </w:rPr>
        <w:t xml:space="preserve"> of Your Marketing</w:t>
      </w:r>
    </w:p>
    <w:p w14:paraId="6D5A2851" w14:textId="77777777" w:rsidR="009D4F9A" w:rsidRPr="005F1970" w:rsidRDefault="009D4F9A" w:rsidP="005F1970"/>
    <w:p w14:paraId="36C99C7E" w14:textId="77777777" w:rsidR="009D4F9A" w:rsidRPr="005F1970" w:rsidRDefault="009D4F9A" w:rsidP="005F1970">
      <w:r w:rsidRPr="005F1970">
        <w:t>Benefit</w:t>
      </w:r>
      <w:r w:rsidR="009A3C2F" w:rsidRPr="005F1970">
        <w:t xml:space="preserve"> to your dealership</w:t>
      </w:r>
    </w:p>
    <w:p w14:paraId="6F856B5B" w14:textId="77777777" w:rsidR="007E51CA" w:rsidRPr="005F1970" w:rsidRDefault="00461271" w:rsidP="005F1970">
      <w:pPr>
        <w:pStyle w:val="ListParagraph"/>
        <w:numPr>
          <w:ilvl w:val="0"/>
          <w:numId w:val="8"/>
        </w:numPr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5F1970">
        <w:rPr>
          <w:rFonts w:asciiTheme="minorHAnsi" w:eastAsiaTheme="minorHAnsi" w:hAnsiTheme="minorHAnsi"/>
          <w:sz w:val="22"/>
          <w:szCs w:val="22"/>
        </w:rPr>
        <w:t xml:space="preserve">Create and </w:t>
      </w:r>
      <w:r w:rsidRPr="005F1970">
        <w:rPr>
          <w:rFonts w:asciiTheme="minorHAnsi" w:eastAsiaTheme="minorHAnsi" w:hAnsiTheme="minorHAnsi"/>
          <w:bCs/>
          <w:sz w:val="22"/>
          <w:szCs w:val="22"/>
        </w:rPr>
        <w:t>Drive Traffic</w:t>
      </w:r>
    </w:p>
    <w:p w14:paraId="6C747D3D" w14:textId="77777777" w:rsidR="007E51CA" w:rsidRPr="005F1970" w:rsidRDefault="00461271" w:rsidP="005F1970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t xml:space="preserve">Consistent, Effective </w:t>
      </w:r>
      <w:r w:rsidR="0031192E" w:rsidRPr="005F1970">
        <w:rPr>
          <w:rFonts w:asciiTheme="minorHAnsi" w:hAnsiTheme="minorHAnsi"/>
          <w:bCs/>
          <w:sz w:val="22"/>
          <w:szCs w:val="22"/>
        </w:rPr>
        <w:t>Customer C</w:t>
      </w:r>
      <w:r w:rsidRPr="005F1970">
        <w:rPr>
          <w:rFonts w:asciiTheme="minorHAnsi" w:eastAsia="Verdana" w:hAnsiTheme="minorHAnsi"/>
          <w:bCs/>
          <w:sz w:val="22"/>
          <w:szCs w:val="22"/>
        </w:rPr>
        <w:t>ommunication</w:t>
      </w:r>
    </w:p>
    <w:p w14:paraId="4BF57EAD" w14:textId="77777777" w:rsidR="007E51CA" w:rsidRPr="005F1970" w:rsidRDefault="00461271" w:rsidP="005F1970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t xml:space="preserve">Develop </w:t>
      </w:r>
      <w:r w:rsidRPr="005F1970">
        <w:rPr>
          <w:rFonts w:asciiTheme="minorHAnsi" w:eastAsia="Verdana" w:hAnsiTheme="minorHAnsi"/>
          <w:bCs/>
          <w:sz w:val="22"/>
          <w:szCs w:val="22"/>
        </w:rPr>
        <w:t>Opportunities</w:t>
      </w:r>
    </w:p>
    <w:p w14:paraId="240993E2" w14:textId="77777777" w:rsidR="007E51CA" w:rsidRPr="005F1970" w:rsidRDefault="00461271" w:rsidP="005F1970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t xml:space="preserve">Improve Customer </w:t>
      </w:r>
      <w:r w:rsidRPr="005F1970">
        <w:rPr>
          <w:rFonts w:asciiTheme="minorHAnsi" w:eastAsia="Verdana" w:hAnsiTheme="minorHAnsi"/>
          <w:bCs/>
          <w:sz w:val="22"/>
          <w:szCs w:val="22"/>
        </w:rPr>
        <w:t>Retention</w:t>
      </w:r>
    </w:p>
    <w:p w14:paraId="1E7B0132" w14:textId="77777777" w:rsidR="007E51CA" w:rsidRPr="005F1970" w:rsidRDefault="00461271" w:rsidP="005F1970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t xml:space="preserve">Increase </w:t>
      </w:r>
      <w:r w:rsidRPr="005F1970">
        <w:rPr>
          <w:rFonts w:asciiTheme="minorHAnsi" w:eastAsia="Verdana" w:hAnsiTheme="minorHAnsi"/>
          <w:bCs/>
          <w:sz w:val="22"/>
          <w:szCs w:val="22"/>
        </w:rPr>
        <w:t>Profitability</w:t>
      </w:r>
      <w:r w:rsidRPr="005F1970">
        <w:rPr>
          <w:rFonts w:asciiTheme="minorHAnsi" w:eastAsia="Verdana" w:hAnsiTheme="minorHAnsi"/>
          <w:sz w:val="22"/>
          <w:szCs w:val="22"/>
        </w:rPr>
        <w:t xml:space="preserve"> </w:t>
      </w:r>
    </w:p>
    <w:p w14:paraId="6FE9A890" w14:textId="77777777" w:rsidR="000F74F7" w:rsidRPr="005F1970" w:rsidRDefault="000F74F7" w:rsidP="005F1970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t>Attract and convert customers</w:t>
      </w:r>
    </w:p>
    <w:p w14:paraId="71F48E80" w14:textId="77777777" w:rsidR="00571ABB" w:rsidRPr="005F1970" w:rsidRDefault="00571ABB" w:rsidP="005F1970"/>
    <w:p w14:paraId="4E0BBDCF" w14:textId="77777777" w:rsidR="009D4F9A" w:rsidRPr="005F1970" w:rsidRDefault="009D4F9A" w:rsidP="005F1970">
      <w:r w:rsidRPr="005F1970">
        <w:t xml:space="preserve">Dealers can </w:t>
      </w:r>
      <w:r w:rsidR="0031192E" w:rsidRPr="005F1970">
        <w:t xml:space="preserve">leverage the power of a BDC </w:t>
      </w:r>
    </w:p>
    <w:p w14:paraId="337D8B09" w14:textId="77777777" w:rsidR="009D4F9A" w:rsidRPr="005F1970" w:rsidRDefault="009D4F9A" w:rsidP="005F1970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+mn-ea" w:hAnsiTheme="minorHAnsi"/>
          <w:sz w:val="22"/>
          <w:szCs w:val="22"/>
        </w:rPr>
        <w:t>I</w:t>
      </w:r>
      <w:r w:rsidR="0031192E" w:rsidRPr="005F1970">
        <w:rPr>
          <w:rFonts w:asciiTheme="minorHAnsi" w:eastAsia="+mn-ea" w:hAnsiTheme="minorHAnsi"/>
          <w:sz w:val="22"/>
          <w:szCs w:val="22"/>
        </w:rPr>
        <w:t xml:space="preserve">mprove </w:t>
      </w:r>
      <w:r w:rsidRPr="005F1970">
        <w:rPr>
          <w:rFonts w:asciiTheme="minorHAnsi" w:hAnsiTheme="minorHAnsi"/>
          <w:sz w:val="22"/>
          <w:szCs w:val="22"/>
        </w:rPr>
        <w:t>customer</w:t>
      </w:r>
      <w:r w:rsidR="0031192E" w:rsidRPr="005F1970">
        <w:rPr>
          <w:rFonts w:asciiTheme="minorHAnsi" w:eastAsia="+mn-ea" w:hAnsiTheme="minorHAnsi"/>
          <w:sz w:val="22"/>
          <w:szCs w:val="22"/>
        </w:rPr>
        <w:t xml:space="preserve"> response and </w:t>
      </w:r>
      <w:r w:rsidRPr="005F1970">
        <w:rPr>
          <w:rFonts w:asciiTheme="minorHAnsi" w:hAnsiTheme="minorHAnsi"/>
          <w:sz w:val="22"/>
          <w:szCs w:val="22"/>
        </w:rPr>
        <w:t>performance with inbound leads</w:t>
      </w:r>
    </w:p>
    <w:p w14:paraId="724BB421" w14:textId="77777777" w:rsidR="009D4F9A" w:rsidRPr="005F1970" w:rsidRDefault="009D4F9A" w:rsidP="005F1970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+mn-ea" w:hAnsiTheme="minorHAnsi"/>
          <w:sz w:val="22"/>
          <w:szCs w:val="22"/>
        </w:rPr>
        <w:t>H</w:t>
      </w:r>
      <w:r w:rsidR="0031192E" w:rsidRPr="005F1970">
        <w:rPr>
          <w:rFonts w:asciiTheme="minorHAnsi" w:eastAsia="+mn-ea" w:hAnsiTheme="minorHAnsi"/>
          <w:sz w:val="22"/>
          <w:szCs w:val="22"/>
        </w:rPr>
        <w:t xml:space="preserve">ave consistent follow up with each </w:t>
      </w:r>
      <w:r w:rsidRPr="005F1970">
        <w:rPr>
          <w:rFonts w:asciiTheme="minorHAnsi" w:hAnsiTheme="minorHAnsi"/>
          <w:sz w:val="22"/>
          <w:szCs w:val="22"/>
        </w:rPr>
        <w:t>customer at the right time</w:t>
      </w:r>
    </w:p>
    <w:p w14:paraId="5D4A4A5A" w14:textId="77777777" w:rsidR="00571ABB" w:rsidRPr="005F1970" w:rsidRDefault="009D4F9A" w:rsidP="005F1970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+mn-ea" w:hAnsiTheme="minorHAnsi"/>
          <w:sz w:val="22"/>
          <w:szCs w:val="22"/>
        </w:rPr>
        <w:t>C</w:t>
      </w:r>
      <w:r w:rsidR="0031192E" w:rsidRPr="005F1970">
        <w:rPr>
          <w:rFonts w:asciiTheme="minorHAnsi" w:eastAsia="+mn-ea" w:hAnsiTheme="minorHAnsi"/>
          <w:sz w:val="22"/>
          <w:szCs w:val="22"/>
        </w:rPr>
        <w:t>reate a better customer service experience.</w:t>
      </w:r>
    </w:p>
    <w:p w14:paraId="06133BFC" w14:textId="77777777" w:rsidR="0031192E" w:rsidRPr="005F1970" w:rsidRDefault="0031192E" w:rsidP="005F1970"/>
    <w:p w14:paraId="2AF0EB7E" w14:textId="77777777" w:rsidR="00E36394" w:rsidRPr="005F1970" w:rsidRDefault="00E36394" w:rsidP="005F1970">
      <w:r w:rsidRPr="005F1970">
        <w:t>Leads</w:t>
      </w:r>
      <w:r w:rsidR="009A3C2F" w:rsidRPr="005F1970">
        <w:t xml:space="preserve"> are a valuable asset</w:t>
      </w:r>
    </w:p>
    <w:p w14:paraId="77871C68" w14:textId="77777777" w:rsidR="000F74F7" w:rsidRPr="005F1970" w:rsidRDefault="009D4F9A" w:rsidP="005F1970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Theme="minorHAnsi" w:hAnsiTheme="minorHAnsi"/>
          <w:sz w:val="22"/>
          <w:szCs w:val="22"/>
        </w:rPr>
        <w:t>Creating an exceptional customer experience begins with that</w:t>
      </w:r>
      <w:r w:rsidR="000F74F7" w:rsidRPr="005F1970">
        <w:rPr>
          <w:rFonts w:asciiTheme="minorHAnsi" w:hAnsiTheme="minorHAnsi"/>
          <w:sz w:val="22"/>
          <w:szCs w:val="22"/>
        </w:rPr>
        <w:t xml:space="preserve"> first call, DMN, or Web Lead</w:t>
      </w:r>
    </w:p>
    <w:p w14:paraId="1559C79B" w14:textId="77777777" w:rsidR="009D4F9A" w:rsidRPr="005F1970" w:rsidRDefault="000F74F7" w:rsidP="005F1970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F1970">
        <w:rPr>
          <w:rFonts w:asciiTheme="minorHAnsi" w:hAnsiTheme="minorHAnsi"/>
          <w:sz w:val="22"/>
          <w:szCs w:val="22"/>
        </w:rPr>
        <w:t>Review your process for inbound service leads:</w:t>
      </w:r>
    </w:p>
    <w:p w14:paraId="304B48AC" w14:textId="77777777" w:rsidR="007E51CA" w:rsidRPr="005F1970" w:rsidRDefault="00461271" w:rsidP="005F1970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t>Inbound Service Calls</w:t>
      </w:r>
    </w:p>
    <w:p w14:paraId="532FAD46" w14:textId="77777777" w:rsidR="007E51CA" w:rsidRPr="005F1970" w:rsidRDefault="00461271" w:rsidP="005F1970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lastRenderedPageBreak/>
        <w:t>Dealer Maintenance Notifications/ONSTAR</w:t>
      </w:r>
    </w:p>
    <w:p w14:paraId="67173882" w14:textId="77777777" w:rsidR="005824F8" w:rsidRPr="005F1970" w:rsidRDefault="00461271" w:rsidP="005F1970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t>Web Leads</w:t>
      </w:r>
    </w:p>
    <w:p w14:paraId="00DFCA84" w14:textId="77777777" w:rsidR="005824F8" w:rsidRPr="005F1970" w:rsidRDefault="005824F8" w:rsidP="005F1970">
      <w:pPr>
        <w:pStyle w:val="ListParagraph"/>
        <w:spacing w:line="276" w:lineRule="auto"/>
        <w:rPr>
          <w:rFonts w:asciiTheme="minorHAnsi" w:hAnsiTheme="minorHAnsi"/>
          <w:sz w:val="22"/>
          <w:szCs w:val="22"/>
        </w:rPr>
      </w:pPr>
    </w:p>
    <w:p w14:paraId="2468E406" w14:textId="77777777" w:rsidR="00C97C4B" w:rsidRPr="005F1970" w:rsidRDefault="00C97C4B" w:rsidP="005F1970">
      <w:pPr>
        <w:pStyle w:val="ListParagraph"/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14:paraId="67008B40" w14:textId="77777777" w:rsidR="00C97C4B" w:rsidRPr="005F1970" w:rsidRDefault="00C97C4B" w:rsidP="005F1970">
      <w:pPr>
        <w:pStyle w:val="ListParagraph"/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14:paraId="1AEB1020" w14:textId="77777777" w:rsidR="00C97C4B" w:rsidRPr="005F1970" w:rsidRDefault="00C97C4B" w:rsidP="005F1970">
      <w:pPr>
        <w:pStyle w:val="ListParagraph"/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14:paraId="46D64CC7" w14:textId="77777777" w:rsidR="00C97C4B" w:rsidRPr="005F1970" w:rsidRDefault="00C97C4B" w:rsidP="005F1970">
      <w:pPr>
        <w:pStyle w:val="ListParagraph"/>
        <w:spacing w:line="276" w:lineRule="auto"/>
        <w:ind w:left="0"/>
        <w:rPr>
          <w:rFonts w:asciiTheme="minorHAnsi" w:hAnsiTheme="minorHAnsi"/>
          <w:sz w:val="22"/>
          <w:szCs w:val="22"/>
        </w:rPr>
      </w:pPr>
    </w:p>
    <w:p w14:paraId="264C4E21" w14:textId="77777777" w:rsidR="005824F8" w:rsidRPr="005F1970" w:rsidRDefault="00C97C4B" w:rsidP="006A445B">
      <w:pPr>
        <w:pStyle w:val="ListParagraph"/>
        <w:tabs>
          <w:tab w:val="left" w:pos="3915"/>
        </w:tabs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hAnsiTheme="minorHAnsi"/>
          <w:sz w:val="22"/>
          <w:szCs w:val="22"/>
        </w:rPr>
        <w:t>ACTION</w:t>
      </w:r>
      <w:r w:rsidR="006A445B">
        <w:rPr>
          <w:rFonts w:asciiTheme="minorHAnsi" w:hAnsiTheme="minorHAnsi"/>
          <w:sz w:val="22"/>
          <w:szCs w:val="22"/>
        </w:rPr>
        <w:t>—</w:t>
      </w:r>
      <w:r w:rsidR="005824F8" w:rsidRPr="005F1970">
        <w:rPr>
          <w:rFonts w:asciiTheme="minorHAnsi" w:hAnsiTheme="minorHAnsi"/>
          <w:iCs/>
          <w:sz w:val="22"/>
          <w:szCs w:val="22"/>
        </w:rPr>
        <w:t>The process for each lead source should address the following:</w:t>
      </w:r>
    </w:p>
    <w:p w14:paraId="585E07AD" w14:textId="77777777" w:rsidR="005824F8" w:rsidRPr="005F1970" w:rsidRDefault="005824F8" w:rsidP="005F1970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hAnsiTheme="minorHAnsi"/>
          <w:iCs/>
          <w:sz w:val="22"/>
          <w:szCs w:val="22"/>
        </w:rPr>
        <w:t xml:space="preserve">How many </w:t>
      </w:r>
      <w:r w:rsidR="00C97C4B" w:rsidRPr="005F1970">
        <w:rPr>
          <w:rFonts w:asciiTheme="minorHAnsi" w:hAnsiTheme="minorHAnsi"/>
          <w:iCs/>
          <w:sz w:val="22"/>
          <w:szCs w:val="22"/>
        </w:rPr>
        <w:t>f</w:t>
      </w:r>
      <w:r w:rsidRPr="005F1970">
        <w:rPr>
          <w:rFonts w:asciiTheme="minorHAnsi" w:hAnsiTheme="minorHAnsi"/>
          <w:iCs/>
          <w:sz w:val="22"/>
          <w:szCs w:val="22"/>
        </w:rPr>
        <w:t xml:space="preserve">resh </w:t>
      </w:r>
      <w:r w:rsidR="00C97C4B" w:rsidRPr="005F1970">
        <w:rPr>
          <w:rFonts w:asciiTheme="minorHAnsi" w:hAnsiTheme="minorHAnsi"/>
          <w:iCs/>
          <w:sz w:val="22"/>
          <w:szCs w:val="22"/>
        </w:rPr>
        <w:t>l</w:t>
      </w:r>
      <w:r w:rsidRPr="005F1970">
        <w:rPr>
          <w:rFonts w:asciiTheme="minorHAnsi" w:hAnsiTheme="minorHAnsi"/>
          <w:iCs/>
          <w:sz w:val="22"/>
          <w:szCs w:val="22"/>
        </w:rPr>
        <w:t>eads were handled daily?</w:t>
      </w:r>
    </w:p>
    <w:p w14:paraId="2A5960D3" w14:textId="77777777" w:rsidR="00C97C4B" w:rsidRPr="005F1970" w:rsidRDefault="00C97C4B" w:rsidP="005F1970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hAnsiTheme="minorHAnsi"/>
          <w:iCs/>
          <w:sz w:val="22"/>
          <w:szCs w:val="22"/>
        </w:rPr>
        <w:t>Who handled those leads?</w:t>
      </w:r>
    </w:p>
    <w:p w14:paraId="41E4447C" w14:textId="77777777" w:rsidR="005824F8" w:rsidRPr="005F1970" w:rsidRDefault="005824F8" w:rsidP="005F1970">
      <w:pPr>
        <w:pStyle w:val="ListParagraph"/>
        <w:numPr>
          <w:ilvl w:val="1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hAnsiTheme="minorHAnsi"/>
          <w:iCs/>
          <w:sz w:val="22"/>
          <w:szCs w:val="22"/>
        </w:rPr>
        <w:t>Leads should be managed by dedicated and trained BDC reps</w:t>
      </w:r>
    </w:p>
    <w:p w14:paraId="6D242DF9" w14:textId="77777777" w:rsidR="00C97C4B" w:rsidRPr="005F1970" w:rsidRDefault="005824F8" w:rsidP="005F1970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hAnsiTheme="minorHAnsi"/>
          <w:iCs/>
          <w:sz w:val="22"/>
          <w:szCs w:val="22"/>
        </w:rPr>
        <w:t>What were the results</w:t>
      </w:r>
      <w:r w:rsidR="00C97C4B" w:rsidRPr="005F1970">
        <w:rPr>
          <w:rFonts w:asciiTheme="minorHAnsi" w:hAnsiTheme="minorHAnsi"/>
          <w:iCs/>
          <w:sz w:val="22"/>
          <w:szCs w:val="22"/>
        </w:rPr>
        <w:t>?</w:t>
      </w:r>
    </w:p>
    <w:p w14:paraId="20049D00" w14:textId="77777777" w:rsidR="005824F8" w:rsidRPr="005F1970" w:rsidRDefault="005824F8" w:rsidP="005F1970">
      <w:pPr>
        <w:pStyle w:val="ListParagraph"/>
        <w:numPr>
          <w:ilvl w:val="1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hAnsiTheme="minorHAnsi"/>
          <w:iCs/>
          <w:sz w:val="22"/>
          <w:szCs w:val="22"/>
        </w:rPr>
        <w:t>How many appointments were scheduled?</w:t>
      </w:r>
    </w:p>
    <w:p w14:paraId="6C07C012" w14:textId="77777777" w:rsidR="00C97C4B" w:rsidRPr="005F1970" w:rsidRDefault="005824F8" w:rsidP="005F1970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hAnsiTheme="minorHAnsi"/>
          <w:iCs/>
          <w:sz w:val="22"/>
          <w:szCs w:val="22"/>
        </w:rPr>
        <w:t>What’s next</w:t>
      </w:r>
      <w:r w:rsidR="00C97C4B" w:rsidRPr="005F1970">
        <w:rPr>
          <w:rFonts w:asciiTheme="minorHAnsi" w:hAnsiTheme="minorHAnsi"/>
          <w:iCs/>
          <w:sz w:val="22"/>
          <w:szCs w:val="22"/>
        </w:rPr>
        <w:t>?</w:t>
      </w:r>
    </w:p>
    <w:p w14:paraId="00605FCA" w14:textId="77777777" w:rsidR="00C97C4B" w:rsidRPr="005F1970" w:rsidRDefault="005824F8" w:rsidP="005F1970">
      <w:pPr>
        <w:pStyle w:val="ListParagraph"/>
        <w:numPr>
          <w:ilvl w:val="1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hAnsiTheme="minorHAnsi"/>
          <w:iCs/>
          <w:sz w:val="22"/>
          <w:szCs w:val="22"/>
        </w:rPr>
        <w:t xml:space="preserve">How many appointments </w:t>
      </w:r>
      <w:r w:rsidR="00C97C4B" w:rsidRPr="005F1970">
        <w:rPr>
          <w:rFonts w:asciiTheme="minorHAnsi" w:hAnsiTheme="minorHAnsi"/>
          <w:iCs/>
          <w:sz w:val="22"/>
          <w:szCs w:val="22"/>
        </w:rPr>
        <w:t>s</w:t>
      </w:r>
      <w:r w:rsidRPr="005F1970">
        <w:rPr>
          <w:rFonts w:asciiTheme="minorHAnsi" w:hAnsiTheme="minorHAnsi"/>
          <w:iCs/>
          <w:sz w:val="22"/>
          <w:szCs w:val="22"/>
        </w:rPr>
        <w:t>howed?  </w:t>
      </w:r>
    </w:p>
    <w:p w14:paraId="0C477591" w14:textId="77777777" w:rsidR="005824F8" w:rsidRPr="005F1970" w:rsidRDefault="005824F8" w:rsidP="005F1970">
      <w:pPr>
        <w:pStyle w:val="ListParagraph"/>
        <w:numPr>
          <w:ilvl w:val="1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hAnsiTheme="minorHAnsi"/>
          <w:iCs/>
          <w:sz w:val="22"/>
          <w:szCs w:val="22"/>
        </w:rPr>
        <w:t xml:space="preserve">A follow up schedule should be in place for all </w:t>
      </w:r>
      <w:r w:rsidR="00C97C4B" w:rsidRPr="005F1970">
        <w:rPr>
          <w:rFonts w:asciiTheme="minorHAnsi" w:hAnsiTheme="minorHAnsi"/>
          <w:iCs/>
          <w:sz w:val="22"/>
          <w:szCs w:val="22"/>
        </w:rPr>
        <w:t>m</w:t>
      </w:r>
      <w:r w:rsidRPr="005F1970">
        <w:rPr>
          <w:rFonts w:asciiTheme="minorHAnsi" w:hAnsiTheme="minorHAnsi"/>
          <w:iCs/>
          <w:sz w:val="22"/>
          <w:szCs w:val="22"/>
        </w:rPr>
        <w:t xml:space="preserve">issed </w:t>
      </w:r>
      <w:r w:rsidR="00C97C4B" w:rsidRPr="005F1970">
        <w:rPr>
          <w:rFonts w:asciiTheme="minorHAnsi" w:hAnsiTheme="minorHAnsi"/>
          <w:iCs/>
          <w:sz w:val="22"/>
          <w:szCs w:val="22"/>
        </w:rPr>
        <w:t>a</w:t>
      </w:r>
      <w:r w:rsidRPr="005F1970">
        <w:rPr>
          <w:rFonts w:asciiTheme="minorHAnsi" w:hAnsiTheme="minorHAnsi"/>
          <w:iCs/>
          <w:sz w:val="22"/>
          <w:szCs w:val="22"/>
        </w:rPr>
        <w:t>ppointments</w:t>
      </w:r>
    </w:p>
    <w:p w14:paraId="2C760376" w14:textId="77777777" w:rsidR="005824F8" w:rsidRPr="005F1970" w:rsidRDefault="005824F8" w:rsidP="005F1970">
      <w:pPr>
        <w:ind w:left="360"/>
      </w:pPr>
    </w:p>
    <w:p w14:paraId="466F882B" w14:textId="77777777" w:rsidR="0031192E" w:rsidRPr="005F1970" w:rsidRDefault="0031192E" w:rsidP="005F1970">
      <w:r w:rsidRPr="005F1970">
        <w:t>Outbound Service</w:t>
      </w:r>
    </w:p>
    <w:p w14:paraId="3FC7C10F" w14:textId="77777777" w:rsidR="007E51CA" w:rsidRPr="005F1970" w:rsidRDefault="00461271" w:rsidP="005F1970">
      <w:pPr>
        <w:pStyle w:val="ListParagraph"/>
        <w:numPr>
          <w:ilvl w:val="0"/>
          <w:numId w:val="14"/>
        </w:numPr>
        <w:tabs>
          <w:tab w:val="left" w:pos="72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t>Appointment Management</w:t>
      </w:r>
    </w:p>
    <w:p w14:paraId="6D46401A" w14:textId="77777777" w:rsidR="007E51CA" w:rsidRPr="005F1970" w:rsidRDefault="00461271" w:rsidP="005F1970">
      <w:pPr>
        <w:pStyle w:val="ListParagraph"/>
        <w:numPr>
          <w:ilvl w:val="0"/>
          <w:numId w:val="14"/>
        </w:numPr>
        <w:tabs>
          <w:tab w:val="left" w:pos="72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t>Recommended Maintenance</w:t>
      </w:r>
    </w:p>
    <w:p w14:paraId="3B16159D" w14:textId="77777777" w:rsidR="007E51CA" w:rsidRPr="005F1970" w:rsidRDefault="00461271" w:rsidP="005F1970">
      <w:pPr>
        <w:pStyle w:val="ListParagraph"/>
        <w:numPr>
          <w:ilvl w:val="0"/>
          <w:numId w:val="14"/>
        </w:numPr>
        <w:tabs>
          <w:tab w:val="left" w:pos="72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t>Defectors</w:t>
      </w:r>
    </w:p>
    <w:p w14:paraId="5947FEBA" w14:textId="77777777" w:rsidR="007E51CA" w:rsidRPr="005F1970" w:rsidRDefault="00461271" w:rsidP="005F1970">
      <w:pPr>
        <w:pStyle w:val="ListParagraph"/>
        <w:numPr>
          <w:ilvl w:val="0"/>
          <w:numId w:val="14"/>
        </w:numPr>
        <w:tabs>
          <w:tab w:val="left" w:pos="72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t>Declined Work</w:t>
      </w:r>
    </w:p>
    <w:p w14:paraId="3A04057B" w14:textId="77777777" w:rsidR="007E51CA" w:rsidRPr="005F1970" w:rsidRDefault="00461271" w:rsidP="005F1970">
      <w:pPr>
        <w:pStyle w:val="ListParagraph"/>
        <w:numPr>
          <w:ilvl w:val="0"/>
          <w:numId w:val="14"/>
        </w:numPr>
        <w:tabs>
          <w:tab w:val="left" w:pos="72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t>Special Order Parts</w:t>
      </w:r>
    </w:p>
    <w:p w14:paraId="47530657" w14:textId="77777777" w:rsidR="007E51CA" w:rsidRPr="005F1970" w:rsidRDefault="00461271" w:rsidP="005F1970">
      <w:pPr>
        <w:pStyle w:val="ListParagraph"/>
        <w:numPr>
          <w:ilvl w:val="0"/>
          <w:numId w:val="14"/>
        </w:numPr>
        <w:tabs>
          <w:tab w:val="left" w:pos="72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t>Recalls</w:t>
      </w:r>
    </w:p>
    <w:p w14:paraId="57271C75" w14:textId="77777777" w:rsidR="007E51CA" w:rsidRPr="005F1970" w:rsidRDefault="00461271" w:rsidP="005F1970">
      <w:pPr>
        <w:pStyle w:val="ListParagraph"/>
        <w:numPr>
          <w:ilvl w:val="0"/>
          <w:numId w:val="14"/>
        </w:numPr>
        <w:tabs>
          <w:tab w:val="left" w:pos="72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t>Seasonal/Marketing Campaigns</w:t>
      </w:r>
    </w:p>
    <w:p w14:paraId="127BA114" w14:textId="77777777" w:rsidR="007E51CA" w:rsidRPr="005F1970" w:rsidRDefault="00461271" w:rsidP="005F1970">
      <w:pPr>
        <w:pStyle w:val="ListParagraph"/>
        <w:numPr>
          <w:ilvl w:val="0"/>
          <w:numId w:val="14"/>
        </w:numPr>
        <w:tabs>
          <w:tab w:val="left" w:pos="72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t xml:space="preserve">Service to Sales </w:t>
      </w:r>
    </w:p>
    <w:p w14:paraId="2BDF3750" w14:textId="77777777" w:rsidR="005F1970" w:rsidRPr="005F1970" w:rsidRDefault="005F1970" w:rsidP="005F1970"/>
    <w:p w14:paraId="2D59B0A3" w14:textId="77777777" w:rsidR="005F1970" w:rsidRPr="005F1970" w:rsidRDefault="005F1970" w:rsidP="006A445B">
      <w:pPr>
        <w:ind w:left="360" w:hanging="360"/>
      </w:pPr>
      <w:r w:rsidRPr="005F1970">
        <w:t>ACTION</w:t>
      </w:r>
      <w:r w:rsidR="006A445B">
        <w:t>—</w:t>
      </w:r>
      <w:r w:rsidR="005824F8" w:rsidRPr="005F1970">
        <w:t>For Outbound Service Leads</w:t>
      </w:r>
      <w:r w:rsidR="00151815" w:rsidRPr="005F1970">
        <w:t>,</w:t>
      </w:r>
      <w:r w:rsidR="005824F8" w:rsidRPr="005F1970">
        <w:t xml:space="preserve"> Scripting and Follow up Schedules should be in place for each campaign.  </w:t>
      </w:r>
    </w:p>
    <w:p w14:paraId="64DA1602" w14:textId="77777777" w:rsidR="005F1970" w:rsidRPr="005F1970" w:rsidRDefault="005F1970" w:rsidP="005F1970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5F1970">
        <w:rPr>
          <w:rFonts w:asciiTheme="minorHAnsi" w:hAnsiTheme="minorHAnsi"/>
          <w:sz w:val="22"/>
          <w:szCs w:val="22"/>
        </w:rPr>
        <w:t>ProActive</w:t>
      </w:r>
      <w:proofErr w:type="spellEnd"/>
      <w:r w:rsidRPr="005F1970">
        <w:rPr>
          <w:rFonts w:asciiTheme="minorHAnsi" w:hAnsiTheme="minorHAnsi"/>
          <w:sz w:val="22"/>
          <w:szCs w:val="22"/>
        </w:rPr>
        <w:t xml:space="preserve"> </w:t>
      </w:r>
      <w:r w:rsidR="005824F8" w:rsidRPr="005F1970">
        <w:rPr>
          <w:rFonts w:asciiTheme="minorHAnsi" w:hAnsiTheme="minorHAnsi"/>
          <w:sz w:val="22"/>
          <w:szCs w:val="22"/>
        </w:rPr>
        <w:t xml:space="preserve">BDC Success Guide is a tool created to assist dealers with creating a customized business development binder </w:t>
      </w:r>
      <w:r w:rsidRPr="005F1970">
        <w:rPr>
          <w:rFonts w:asciiTheme="minorHAnsi" w:hAnsiTheme="minorHAnsi"/>
          <w:sz w:val="22"/>
          <w:szCs w:val="22"/>
        </w:rPr>
        <w:t>that</w:t>
      </w:r>
      <w:r w:rsidR="005824F8" w:rsidRPr="005F1970">
        <w:rPr>
          <w:rFonts w:asciiTheme="minorHAnsi" w:hAnsiTheme="minorHAnsi"/>
          <w:sz w:val="22"/>
          <w:szCs w:val="22"/>
        </w:rPr>
        <w:t xml:space="preserve"> includes Best Practices and scripting guides.  </w:t>
      </w:r>
    </w:p>
    <w:p w14:paraId="1D8B3ECB" w14:textId="77777777" w:rsidR="005824F8" w:rsidRPr="005F1970" w:rsidRDefault="005824F8" w:rsidP="005F1970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hAnsiTheme="minorHAnsi"/>
          <w:sz w:val="22"/>
          <w:szCs w:val="22"/>
        </w:rPr>
        <w:t>To obtain a complimentary copy of the PDS BDC Success Guide</w:t>
      </w:r>
      <w:r w:rsidR="005F1970" w:rsidRPr="005F1970">
        <w:rPr>
          <w:rFonts w:asciiTheme="minorHAnsi" w:hAnsiTheme="minorHAnsi"/>
          <w:sz w:val="22"/>
          <w:szCs w:val="22"/>
        </w:rPr>
        <w:t>, please</w:t>
      </w:r>
      <w:r w:rsidRPr="005F1970">
        <w:rPr>
          <w:rFonts w:asciiTheme="minorHAnsi" w:hAnsiTheme="minorHAnsi"/>
          <w:sz w:val="22"/>
          <w:szCs w:val="22"/>
        </w:rPr>
        <w:t xml:space="preserve"> submit your request online at </w:t>
      </w:r>
      <w:hyperlink r:id="rId8" w:history="1">
        <w:r w:rsidRPr="005F1970">
          <w:rPr>
            <w:rStyle w:val="Hyperlink"/>
            <w:rFonts w:asciiTheme="minorHAnsi" w:hAnsiTheme="minorHAnsi"/>
            <w:color w:val="auto"/>
            <w:sz w:val="22"/>
            <w:szCs w:val="22"/>
          </w:rPr>
          <w:t>http://www.bdcexperts.com/contact-us</w:t>
        </w:r>
      </w:hyperlink>
      <w:r w:rsidRPr="005F1970">
        <w:rPr>
          <w:rFonts w:asciiTheme="minorHAnsi" w:hAnsiTheme="minorHAnsi"/>
          <w:sz w:val="22"/>
          <w:szCs w:val="22"/>
        </w:rPr>
        <w:t xml:space="preserve"> </w:t>
      </w:r>
      <w:r w:rsidR="00151815" w:rsidRPr="005F1970">
        <w:rPr>
          <w:rFonts w:asciiTheme="minorHAnsi" w:hAnsiTheme="minorHAnsi"/>
          <w:sz w:val="22"/>
          <w:szCs w:val="22"/>
        </w:rPr>
        <w:t xml:space="preserve">. Please be sure to use the following code:   WRN2016 </w:t>
      </w:r>
    </w:p>
    <w:p w14:paraId="01F4B316" w14:textId="77777777" w:rsidR="00461271" w:rsidRPr="005F1970" w:rsidRDefault="00461271" w:rsidP="005F1970"/>
    <w:p w14:paraId="23871575" w14:textId="77777777" w:rsidR="0031192E" w:rsidRPr="005F1970" w:rsidRDefault="00461271" w:rsidP="005F1970">
      <w:r w:rsidRPr="005F1970">
        <w:t>BDC Benefits the S</w:t>
      </w:r>
      <w:r w:rsidR="0031192E" w:rsidRPr="005F1970">
        <w:t>ervice Lane</w:t>
      </w:r>
    </w:p>
    <w:p w14:paraId="104EE168" w14:textId="77777777" w:rsidR="00F900A7" w:rsidRPr="005F1970" w:rsidRDefault="00F900A7" w:rsidP="005F1970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hAnsiTheme="minorHAnsi"/>
          <w:sz w:val="22"/>
          <w:szCs w:val="22"/>
        </w:rPr>
        <w:t xml:space="preserve">A service BDC creates a </w:t>
      </w:r>
      <w:r w:rsidRPr="005F1970">
        <w:rPr>
          <w:rFonts w:asciiTheme="minorHAnsi" w:eastAsia="Verdana" w:hAnsiTheme="minorHAnsi"/>
          <w:b/>
          <w:bCs/>
          <w:iCs/>
          <w:sz w:val="22"/>
          <w:szCs w:val="22"/>
        </w:rPr>
        <w:t>CONSISTENT HANDLING</w:t>
      </w:r>
      <w:r w:rsidRPr="005F1970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5F1970">
        <w:rPr>
          <w:rFonts w:asciiTheme="minorHAnsi" w:hAnsiTheme="minorHAnsi"/>
          <w:bCs/>
          <w:iCs/>
          <w:sz w:val="22"/>
          <w:szCs w:val="22"/>
        </w:rPr>
        <w:t>process for service appointments</w:t>
      </w:r>
    </w:p>
    <w:p w14:paraId="3D2A0A3B" w14:textId="77777777" w:rsidR="0031192E" w:rsidRPr="005F1970" w:rsidRDefault="00F900A7" w:rsidP="005F1970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hAnsiTheme="minorHAnsi"/>
          <w:sz w:val="22"/>
          <w:szCs w:val="22"/>
        </w:rPr>
        <w:t xml:space="preserve">A service BDC allows the service advisor to </w:t>
      </w:r>
      <w:r w:rsidR="0031192E" w:rsidRPr="005F1970">
        <w:rPr>
          <w:rFonts w:asciiTheme="minorHAnsi" w:eastAsia="Verdana" w:hAnsiTheme="minorHAnsi"/>
          <w:b/>
          <w:bCs/>
          <w:iCs/>
          <w:sz w:val="22"/>
          <w:szCs w:val="22"/>
        </w:rPr>
        <w:t>FOCUS ON THE CUSTOMER IN THE SERVICE LANE</w:t>
      </w:r>
      <w:r w:rsidR="0031192E" w:rsidRPr="005F1970">
        <w:rPr>
          <w:rFonts w:asciiTheme="minorHAnsi" w:eastAsia="Verdana" w:hAnsiTheme="minorHAnsi"/>
          <w:sz w:val="22"/>
          <w:szCs w:val="22"/>
        </w:rPr>
        <w:t xml:space="preserve"> </w:t>
      </w:r>
    </w:p>
    <w:p w14:paraId="10D73CCC" w14:textId="77777777" w:rsidR="007E51CA" w:rsidRPr="005F1970" w:rsidRDefault="00461271" w:rsidP="005F1970">
      <w:pPr>
        <w:pStyle w:val="ListParagraph"/>
        <w:numPr>
          <w:ilvl w:val="1"/>
          <w:numId w:val="16"/>
        </w:numPr>
        <w:tabs>
          <w:tab w:val="left" w:pos="1080"/>
        </w:tabs>
        <w:spacing w:line="276" w:lineRule="auto"/>
        <w:ind w:left="720" w:firstLine="0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+mn-ea" w:hAnsiTheme="minorHAnsi"/>
          <w:sz w:val="22"/>
          <w:szCs w:val="22"/>
        </w:rPr>
        <w:t>Pre-Visit and Post-Visit Customer Interaction</w:t>
      </w:r>
    </w:p>
    <w:p w14:paraId="2C441CE7" w14:textId="77777777" w:rsidR="007E51CA" w:rsidRPr="005F1970" w:rsidRDefault="00461271" w:rsidP="005F1970">
      <w:pPr>
        <w:pStyle w:val="ListParagraph"/>
        <w:numPr>
          <w:ilvl w:val="1"/>
          <w:numId w:val="16"/>
        </w:numPr>
        <w:tabs>
          <w:tab w:val="left" w:pos="1080"/>
        </w:tabs>
        <w:spacing w:line="276" w:lineRule="auto"/>
        <w:ind w:left="720" w:firstLine="0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+mn-ea" w:hAnsiTheme="minorHAnsi"/>
          <w:sz w:val="22"/>
          <w:szCs w:val="22"/>
        </w:rPr>
        <w:t>Focus on Customers in the Service Lane</w:t>
      </w:r>
    </w:p>
    <w:p w14:paraId="4C1585A3" w14:textId="77777777" w:rsidR="007E51CA" w:rsidRPr="005F1970" w:rsidRDefault="00461271" w:rsidP="005F1970">
      <w:pPr>
        <w:pStyle w:val="ListParagraph"/>
        <w:numPr>
          <w:ilvl w:val="1"/>
          <w:numId w:val="16"/>
        </w:numPr>
        <w:tabs>
          <w:tab w:val="left" w:pos="1080"/>
        </w:tabs>
        <w:spacing w:line="276" w:lineRule="auto"/>
        <w:ind w:left="720" w:firstLine="0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+mn-ea" w:hAnsiTheme="minorHAnsi"/>
          <w:sz w:val="22"/>
          <w:szCs w:val="22"/>
        </w:rPr>
        <w:t>Thorough Write Up</w:t>
      </w:r>
    </w:p>
    <w:p w14:paraId="70B48F22" w14:textId="77777777" w:rsidR="007E51CA" w:rsidRPr="005F1970" w:rsidRDefault="00461271" w:rsidP="005F1970">
      <w:pPr>
        <w:pStyle w:val="ListParagraph"/>
        <w:numPr>
          <w:ilvl w:val="1"/>
          <w:numId w:val="16"/>
        </w:numPr>
        <w:tabs>
          <w:tab w:val="left" w:pos="1080"/>
        </w:tabs>
        <w:spacing w:line="276" w:lineRule="auto"/>
        <w:ind w:left="720" w:firstLine="0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+mn-ea" w:hAnsiTheme="minorHAnsi"/>
          <w:sz w:val="22"/>
          <w:szCs w:val="22"/>
        </w:rPr>
        <w:t xml:space="preserve">Vehicle Status Updates </w:t>
      </w:r>
    </w:p>
    <w:p w14:paraId="59E41225" w14:textId="77777777" w:rsidR="007E51CA" w:rsidRPr="005F1970" w:rsidRDefault="00461271" w:rsidP="005F1970">
      <w:pPr>
        <w:pStyle w:val="ListParagraph"/>
        <w:numPr>
          <w:ilvl w:val="1"/>
          <w:numId w:val="16"/>
        </w:numPr>
        <w:tabs>
          <w:tab w:val="left" w:pos="1080"/>
        </w:tabs>
        <w:spacing w:line="276" w:lineRule="auto"/>
        <w:ind w:left="720" w:firstLine="0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+mn-ea" w:hAnsiTheme="minorHAnsi"/>
          <w:sz w:val="22"/>
          <w:szCs w:val="22"/>
        </w:rPr>
        <w:lastRenderedPageBreak/>
        <w:t>Active Delivery</w:t>
      </w:r>
    </w:p>
    <w:p w14:paraId="1D990CF4" w14:textId="77777777" w:rsidR="007E51CA" w:rsidRPr="005F1970" w:rsidRDefault="00461271" w:rsidP="005F1970">
      <w:pPr>
        <w:pStyle w:val="ListParagraph"/>
        <w:numPr>
          <w:ilvl w:val="1"/>
          <w:numId w:val="16"/>
        </w:numPr>
        <w:tabs>
          <w:tab w:val="left" w:pos="1080"/>
        </w:tabs>
        <w:spacing w:line="276" w:lineRule="auto"/>
        <w:ind w:left="720" w:firstLine="0"/>
        <w:rPr>
          <w:rFonts w:asciiTheme="minorHAnsi" w:hAnsiTheme="minorHAnsi"/>
          <w:sz w:val="22"/>
          <w:szCs w:val="22"/>
        </w:rPr>
      </w:pPr>
      <w:proofErr w:type="spellStart"/>
      <w:r w:rsidRPr="005F1970">
        <w:rPr>
          <w:rFonts w:asciiTheme="minorHAnsi" w:eastAsia="+mn-ea" w:hAnsiTheme="minorHAnsi"/>
          <w:sz w:val="22"/>
          <w:szCs w:val="22"/>
        </w:rPr>
        <w:t>Prebooking</w:t>
      </w:r>
      <w:proofErr w:type="spellEnd"/>
      <w:r w:rsidRPr="005F1970">
        <w:rPr>
          <w:rFonts w:asciiTheme="minorHAnsi" w:eastAsia="+mn-ea" w:hAnsiTheme="minorHAnsi"/>
          <w:sz w:val="22"/>
          <w:szCs w:val="22"/>
        </w:rPr>
        <w:t xml:space="preserve"> </w:t>
      </w:r>
    </w:p>
    <w:p w14:paraId="1392BB9E" w14:textId="77777777" w:rsidR="006A445B" w:rsidRDefault="006A445B" w:rsidP="005F1970"/>
    <w:p w14:paraId="7F34611B" w14:textId="77777777" w:rsidR="006A445B" w:rsidRDefault="006A445B" w:rsidP="005F1970"/>
    <w:p w14:paraId="177E384E" w14:textId="77777777" w:rsidR="006A445B" w:rsidRDefault="006A445B" w:rsidP="005F1970"/>
    <w:p w14:paraId="6042C69A" w14:textId="77777777" w:rsidR="006A445B" w:rsidRDefault="006A445B" w:rsidP="005F1970"/>
    <w:p w14:paraId="7CC9D99C" w14:textId="77777777" w:rsidR="005F1970" w:rsidRDefault="005F1970" w:rsidP="005F1970">
      <w:r w:rsidRPr="005F1970">
        <w:t>ACTION</w:t>
      </w:r>
      <w:r w:rsidR="006A445B">
        <w:t>—</w:t>
      </w:r>
      <w:r w:rsidR="00151815" w:rsidRPr="005F1970">
        <w:t xml:space="preserve">Implement Vehicle Status Updates and </w:t>
      </w:r>
      <w:proofErr w:type="spellStart"/>
      <w:r w:rsidR="00151815" w:rsidRPr="005F1970">
        <w:t>PreBooking</w:t>
      </w:r>
      <w:proofErr w:type="spellEnd"/>
      <w:r w:rsidR="00151815" w:rsidRPr="005F1970">
        <w:t xml:space="preserve"> Process by Service Advisors to help </w:t>
      </w:r>
      <w:r w:rsidR="00352ABB" w:rsidRPr="005F1970">
        <w:t>achieve</w:t>
      </w:r>
      <w:r w:rsidR="00151815" w:rsidRPr="005F1970">
        <w:t xml:space="preserve"> RSLE Customer Standards. </w:t>
      </w:r>
      <w:r w:rsidR="00352ABB" w:rsidRPr="005F1970">
        <w:t xml:space="preserve"> </w:t>
      </w:r>
    </w:p>
    <w:p w14:paraId="66AE2371" w14:textId="77777777" w:rsidR="005F1970" w:rsidRPr="005F1970" w:rsidRDefault="00352ABB" w:rsidP="005F1970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hAnsiTheme="minorHAnsi"/>
          <w:sz w:val="22"/>
          <w:szCs w:val="22"/>
        </w:rPr>
        <w:t xml:space="preserve">Refer to the PDS Success Guide for steps to </w:t>
      </w:r>
      <w:r w:rsidR="00B63BDB" w:rsidRPr="005F1970">
        <w:rPr>
          <w:rFonts w:asciiTheme="minorHAnsi" w:hAnsiTheme="minorHAnsi"/>
          <w:sz w:val="22"/>
          <w:szCs w:val="22"/>
        </w:rPr>
        <w:t xml:space="preserve">setting up the Vehicle Status Updates and </w:t>
      </w:r>
      <w:proofErr w:type="spellStart"/>
      <w:r w:rsidR="00B63BDB" w:rsidRPr="005F1970">
        <w:rPr>
          <w:rFonts w:asciiTheme="minorHAnsi" w:hAnsiTheme="minorHAnsi"/>
          <w:sz w:val="22"/>
          <w:szCs w:val="22"/>
        </w:rPr>
        <w:t>PreBooking</w:t>
      </w:r>
      <w:proofErr w:type="spellEnd"/>
      <w:r w:rsidR="00B63BDB" w:rsidRPr="005F1970">
        <w:rPr>
          <w:rFonts w:asciiTheme="minorHAnsi" w:hAnsiTheme="minorHAnsi"/>
          <w:sz w:val="22"/>
          <w:szCs w:val="22"/>
        </w:rPr>
        <w:t xml:space="preserve"> processes.  </w:t>
      </w:r>
    </w:p>
    <w:p w14:paraId="419283F0" w14:textId="77777777" w:rsidR="00B63BDB" w:rsidRPr="005F1970" w:rsidRDefault="00B63BDB" w:rsidP="005F1970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hAnsiTheme="minorHAnsi"/>
          <w:sz w:val="22"/>
          <w:szCs w:val="22"/>
        </w:rPr>
        <w:t xml:space="preserve">To obtain a complimentary copy of the PDS BDC Success Guide submit your request online at </w:t>
      </w:r>
      <w:hyperlink r:id="rId9" w:history="1">
        <w:r w:rsidRPr="005F1970">
          <w:rPr>
            <w:rStyle w:val="Hyperlink"/>
            <w:rFonts w:asciiTheme="minorHAnsi" w:hAnsiTheme="minorHAnsi"/>
            <w:color w:val="auto"/>
            <w:sz w:val="22"/>
            <w:szCs w:val="22"/>
          </w:rPr>
          <w:t>http://www.bdcexperts.com/contact-us</w:t>
        </w:r>
      </w:hyperlink>
      <w:r w:rsidRPr="005F1970">
        <w:rPr>
          <w:rFonts w:asciiTheme="minorHAnsi" w:hAnsiTheme="minorHAnsi"/>
          <w:sz w:val="22"/>
          <w:szCs w:val="22"/>
        </w:rPr>
        <w:t xml:space="preserve"> . Please be sure to use the following code:   WRN2016 </w:t>
      </w:r>
    </w:p>
    <w:p w14:paraId="2CDC5885" w14:textId="77777777" w:rsidR="005F1970" w:rsidRPr="005F1970" w:rsidRDefault="005F1970" w:rsidP="005F1970"/>
    <w:p w14:paraId="1C3CA0FD" w14:textId="77777777" w:rsidR="0031192E" w:rsidRPr="005F1970" w:rsidRDefault="0031192E" w:rsidP="005F1970">
      <w:r w:rsidRPr="005F1970">
        <w:t>Success</w:t>
      </w:r>
      <w:r w:rsidR="00461271" w:rsidRPr="005F1970">
        <w:t>ful BDCs have these traits</w:t>
      </w:r>
    </w:p>
    <w:p w14:paraId="5CF8C600" w14:textId="77777777" w:rsidR="007E51CA" w:rsidRPr="005F1970" w:rsidRDefault="00461271" w:rsidP="005F1970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t xml:space="preserve">Management </w:t>
      </w:r>
      <w:r w:rsidR="009A3C2F" w:rsidRPr="005F1970">
        <w:rPr>
          <w:rFonts w:asciiTheme="minorHAnsi" w:eastAsia="Verdana" w:hAnsiTheme="minorHAnsi"/>
          <w:sz w:val="22"/>
          <w:szCs w:val="22"/>
        </w:rPr>
        <w:t>e</w:t>
      </w:r>
      <w:r w:rsidRPr="005F1970">
        <w:rPr>
          <w:rFonts w:asciiTheme="minorHAnsi" w:eastAsia="Verdana" w:hAnsiTheme="minorHAnsi"/>
          <w:sz w:val="22"/>
          <w:szCs w:val="22"/>
        </w:rPr>
        <w:t>ngagement</w:t>
      </w:r>
    </w:p>
    <w:p w14:paraId="4ED0E1C3" w14:textId="77777777" w:rsidR="007E51CA" w:rsidRPr="005F1970" w:rsidRDefault="00461271" w:rsidP="005F1970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t xml:space="preserve">Lead </w:t>
      </w:r>
      <w:r w:rsidR="009A3C2F" w:rsidRPr="005F1970">
        <w:rPr>
          <w:rFonts w:asciiTheme="minorHAnsi" w:eastAsia="Verdana" w:hAnsiTheme="minorHAnsi"/>
          <w:sz w:val="22"/>
          <w:szCs w:val="22"/>
        </w:rPr>
        <w:t>m</w:t>
      </w:r>
      <w:r w:rsidRPr="005F1970">
        <w:rPr>
          <w:rFonts w:asciiTheme="minorHAnsi" w:eastAsia="Verdana" w:hAnsiTheme="minorHAnsi"/>
          <w:sz w:val="22"/>
          <w:szCs w:val="22"/>
        </w:rPr>
        <w:t>anagement</w:t>
      </w:r>
    </w:p>
    <w:p w14:paraId="3E71E808" w14:textId="77777777" w:rsidR="007E51CA" w:rsidRPr="005F1970" w:rsidRDefault="00461271" w:rsidP="005F1970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t xml:space="preserve">Dedicated BDC </w:t>
      </w:r>
      <w:r w:rsidR="009A3C2F" w:rsidRPr="005F1970">
        <w:rPr>
          <w:rFonts w:asciiTheme="minorHAnsi" w:eastAsia="Verdana" w:hAnsiTheme="minorHAnsi"/>
          <w:sz w:val="22"/>
          <w:szCs w:val="22"/>
        </w:rPr>
        <w:t>m</w:t>
      </w:r>
      <w:r w:rsidRPr="005F1970">
        <w:rPr>
          <w:rFonts w:asciiTheme="minorHAnsi" w:eastAsia="Verdana" w:hAnsiTheme="minorHAnsi"/>
          <w:sz w:val="22"/>
          <w:szCs w:val="22"/>
        </w:rPr>
        <w:t>anager</w:t>
      </w:r>
    </w:p>
    <w:p w14:paraId="32DF4DDA" w14:textId="77777777" w:rsidR="007E51CA" w:rsidRPr="005F1970" w:rsidRDefault="00461271" w:rsidP="005F1970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t xml:space="preserve">Daily </w:t>
      </w:r>
      <w:r w:rsidR="009A3C2F" w:rsidRPr="005F1970">
        <w:rPr>
          <w:rFonts w:asciiTheme="minorHAnsi" w:eastAsia="Verdana" w:hAnsiTheme="minorHAnsi"/>
          <w:sz w:val="22"/>
          <w:szCs w:val="22"/>
        </w:rPr>
        <w:t>e</w:t>
      </w:r>
      <w:r w:rsidRPr="005F1970">
        <w:rPr>
          <w:rFonts w:asciiTheme="minorHAnsi" w:eastAsia="Verdana" w:hAnsiTheme="minorHAnsi"/>
          <w:sz w:val="22"/>
          <w:szCs w:val="22"/>
        </w:rPr>
        <w:t xml:space="preserve">xpectations and </w:t>
      </w:r>
      <w:r w:rsidR="009A3C2F" w:rsidRPr="005F1970">
        <w:rPr>
          <w:rFonts w:asciiTheme="minorHAnsi" w:eastAsia="Verdana" w:hAnsiTheme="minorHAnsi"/>
          <w:sz w:val="22"/>
          <w:szCs w:val="22"/>
        </w:rPr>
        <w:t>a</w:t>
      </w:r>
      <w:r w:rsidRPr="005F1970">
        <w:rPr>
          <w:rFonts w:asciiTheme="minorHAnsi" w:eastAsia="Verdana" w:hAnsiTheme="minorHAnsi"/>
          <w:sz w:val="22"/>
          <w:szCs w:val="22"/>
        </w:rPr>
        <w:t>ccountability</w:t>
      </w:r>
    </w:p>
    <w:p w14:paraId="3BBA80F5" w14:textId="77777777" w:rsidR="007E51CA" w:rsidRPr="005F1970" w:rsidRDefault="00461271" w:rsidP="005F1970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t xml:space="preserve">Proper </w:t>
      </w:r>
      <w:r w:rsidR="009A3C2F" w:rsidRPr="005F1970">
        <w:rPr>
          <w:rFonts w:asciiTheme="minorHAnsi" w:eastAsia="Verdana" w:hAnsiTheme="minorHAnsi"/>
          <w:sz w:val="22"/>
          <w:szCs w:val="22"/>
        </w:rPr>
        <w:t>s</w:t>
      </w:r>
      <w:r w:rsidRPr="005F1970">
        <w:rPr>
          <w:rFonts w:asciiTheme="minorHAnsi" w:eastAsia="Verdana" w:hAnsiTheme="minorHAnsi"/>
          <w:sz w:val="22"/>
          <w:szCs w:val="22"/>
        </w:rPr>
        <w:t xml:space="preserve">taffing and </w:t>
      </w:r>
      <w:r w:rsidR="009A3C2F" w:rsidRPr="005F1970">
        <w:rPr>
          <w:rFonts w:asciiTheme="minorHAnsi" w:eastAsia="Verdana" w:hAnsiTheme="minorHAnsi"/>
          <w:sz w:val="22"/>
          <w:szCs w:val="22"/>
        </w:rPr>
        <w:t>c</w:t>
      </w:r>
      <w:r w:rsidRPr="005F1970">
        <w:rPr>
          <w:rFonts w:asciiTheme="minorHAnsi" w:eastAsia="Verdana" w:hAnsiTheme="minorHAnsi"/>
          <w:sz w:val="22"/>
          <w:szCs w:val="22"/>
        </w:rPr>
        <w:t>ompensation</w:t>
      </w:r>
    </w:p>
    <w:p w14:paraId="7CF20BE5" w14:textId="77777777" w:rsidR="0031192E" w:rsidRPr="005F1970" w:rsidRDefault="00461271" w:rsidP="005F1970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F1970">
        <w:rPr>
          <w:rFonts w:asciiTheme="minorHAnsi" w:eastAsia="Verdana" w:hAnsiTheme="minorHAnsi"/>
          <w:sz w:val="22"/>
          <w:szCs w:val="22"/>
        </w:rPr>
        <w:t>Ongoing Training</w:t>
      </w:r>
    </w:p>
    <w:p w14:paraId="6CBF48AC" w14:textId="77777777" w:rsidR="006A445B" w:rsidRDefault="006A445B" w:rsidP="005F1970"/>
    <w:p w14:paraId="0153F1B0" w14:textId="77777777" w:rsidR="0031192E" w:rsidRPr="005F1970" w:rsidRDefault="006A445B" w:rsidP="005F1970">
      <w:r>
        <w:t xml:space="preserve">The </w:t>
      </w:r>
      <w:proofErr w:type="spellStart"/>
      <w:r>
        <w:t>ProActive</w:t>
      </w:r>
      <w:proofErr w:type="spellEnd"/>
      <w:r>
        <w:t xml:space="preserve"> </w:t>
      </w:r>
      <w:r w:rsidR="00151815" w:rsidRPr="006A445B">
        <w:t>BDC Success Guide</w:t>
      </w:r>
      <w:r w:rsidR="00151815" w:rsidRPr="005F1970">
        <w:t xml:space="preserve"> is a tool created to assist dealers with creating a customized business development binder which includes Best Practices and scripting guides.  To obtain a complimentary copy of the PDS </w:t>
      </w:r>
      <w:r w:rsidR="00151815" w:rsidRPr="006A445B">
        <w:t>BDC Success Guide</w:t>
      </w:r>
      <w:r w:rsidR="00151815" w:rsidRPr="005F1970">
        <w:t xml:space="preserve"> submit your request online at </w:t>
      </w:r>
      <w:hyperlink r:id="rId10" w:history="1">
        <w:r w:rsidR="00151815" w:rsidRPr="005F1970">
          <w:rPr>
            <w:rStyle w:val="Hyperlink"/>
            <w:color w:val="auto"/>
          </w:rPr>
          <w:t>http://www.bdcexperts.com/contact-us</w:t>
        </w:r>
      </w:hyperlink>
      <w:r w:rsidR="00151815" w:rsidRPr="005F1970">
        <w:t xml:space="preserve"> . Please be sure to use the following code:   </w:t>
      </w:r>
      <w:r w:rsidR="00151815" w:rsidRPr="006A445B">
        <w:t xml:space="preserve">WRN2016 </w:t>
      </w:r>
    </w:p>
    <w:sectPr w:rsidR="0031192E" w:rsidRPr="005F1970" w:rsidSect="005824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5AE8A" w14:textId="77777777" w:rsidR="00C51437" w:rsidRDefault="00C51437" w:rsidP="003612E3">
      <w:pPr>
        <w:spacing w:after="0" w:line="240" w:lineRule="auto"/>
      </w:pPr>
      <w:r>
        <w:separator/>
      </w:r>
    </w:p>
  </w:endnote>
  <w:endnote w:type="continuationSeparator" w:id="0">
    <w:p w14:paraId="799CFBC1" w14:textId="77777777" w:rsidR="00C51437" w:rsidRDefault="00C51437" w:rsidP="0036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8D1E" w14:textId="77777777" w:rsidR="003612E3" w:rsidRDefault="003612E3" w:rsidP="00A50CD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9247BE" w14:textId="77777777" w:rsidR="003612E3" w:rsidRDefault="003612E3" w:rsidP="003612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A691" w14:textId="77777777" w:rsidR="003612E3" w:rsidRDefault="003612E3" w:rsidP="00A50CD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15A4A3B" w14:textId="77777777" w:rsidR="003612E3" w:rsidRDefault="003612E3" w:rsidP="003612E3">
    <w:pPr>
      <w:pStyle w:val="Footer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1A374" w14:textId="77777777" w:rsidR="003612E3" w:rsidRDefault="003612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714E7" w14:textId="77777777" w:rsidR="00C51437" w:rsidRDefault="00C51437" w:rsidP="003612E3">
      <w:pPr>
        <w:spacing w:after="0" w:line="240" w:lineRule="auto"/>
      </w:pPr>
      <w:r>
        <w:separator/>
      </w:r>
    </w:p>
  </w:footnote>
  <w:footnote w:type="continuationSeparator" w:id="0">
    <w:p w14:paraId="4D148247" w14:textId="77777777" w:rsidR="00C51437" w:rsidRDefault="00C51437" w:rsidP="0036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CF016" w14:textId="77777777" w:rsidR="003612E3" w:rsidRDefault="003612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B188C" w14:textId="77777777" w:rsidR="003612E3" w:rsidRDefault="003612E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BFB88" w14:textId="77777777" w:rsidR="003612E3" w:rsidRDefault="003612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0764"/>
    <w:multiLevelType w:val="hybridMultilevel"/>
    <w:tmpl w:val="8070A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17CD8"/>
    <w:multiLevelType w:val="hybridMultilevel"/>
    <w:tmpl w:val="83A4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EA6E58"/>
    <w:multiLevelType w:val="hybridMultilevel"/>
    <w:tmpl w:val="F06ADD5A"/>
    <w:lvl w:ilvl="0" w:tplc="71369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0E7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29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869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C9A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58F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EA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A80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85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D47F6"/>
    <w:multiLevelType w:val="hybridMultilevel"/>
    <w:tmpl w:val="C0D2E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EF68AA"/>
    <w:multiLevelType w:val="hybridMultilevel"/>
    <w:tmpl w:val="0BEEE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2E7A91"/>
    <w:multiLevelType w:val="hybridMultilevel"/>
    <w:tmpl w:val="BC78B6C8"/>
    <w:lvl w:ilvl="0" w:tplc="A620AF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64D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8A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C3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6E1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AF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EF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6C2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E7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95CF7"/>
    <w:multiLevelType w:val="hybridMultilevel"/>
    <w:tmpl w:val="79BA4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EF38B7"/>
    <w:multiLevelType w:val="hybridMultilevel"/>
    <w:tmpl w:val="162860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06935"/>
    <w:multiLevelType w:val="hybridMultilevel"/>
    <w:tmpl w:val="DCE83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F70A14"/>
    <w:multiLevelType w:val="hybridMultilevel"/>
    <w:tmpl w:val="957C3D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F456DD"/>
    <w:multiLevelType w:val="hybridMultilevel"/>
    <w:tmpl w:val="1DBE6350"/>
    <w:lvl w:ilvl="0" w:tplc="623611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E0C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AE4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079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CF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DAA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8F7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E39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969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26342C"/>
    <w:multiLevelType w:val="hybridMultilevel"/>
    <w:tmpl w:val="6690F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13268C"/>
    <w:multiLevelType w:val="hybridMultilevel"/>
    <w:tmpl w:val="F66AC288"/>
    <w:lvl w:ilvl="0" w:tplc="6D1894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24C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4F1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49A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E79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205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4C1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E3D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0F2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547DA7"/>
    <w:multiLevelType w:val="hybridMultilevel"/>
    <w:tmpl w:val="8CD6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C870E9"/>
    <w:multiLevelType w:val="hybridMultilevel"/>
    <w:tmpl w:val="EBCEF790"/>
    <w:lvl w:ilvl="0" w:tplc="FF921D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6AE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68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CF4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22E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8B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EA5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84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CB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227B1"/>
    <w:multiLevelType w:val="hybridMultilevel"/>
    <w:tmpl w:val="E5E66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B50538"/>
    <w:multiLevelType w:val="hybridMultilevel"/>
    <w:tmpl w:val="D80248DE"/>
    <w:lvl w:ilvl="0" w:tplc="6D1894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E1D87"/>
    <w:multiLevelType w:val="hybridMultilevel"/>
    <w:tmpl w:val="1AD0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8442E"/>
    <w:multiLevelType w:val="hybridMultilevel"/>
    <w:tmpl w:val="9E1070EE"/>
    <w:lvl w:ilvl="0" w:tplc="B27AA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CAE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04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E4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CF8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46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6A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EA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845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07201F"/>
    <w:multiLevelType w:val="hybridMultilevel"/>
    <w:tmpl w:val="F92A8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6F18E6"/>
    <w:multiLevelType w:val="hybridMultilevel"/>
    <w:tmpl w:val="E2825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2"/>
  </w:num>
  <w:num w:numId="5">
    <w:abstractNumId w:val="18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17"/>
  </w:num>
  <w:num w:numId="11">
    <w:abstractNumId w:val="15"/>
  </w:num>
  <w:num w:numId="12">
    <w:abstractNumId w:val="7"/>
  </w:num>
  <w:num w:numId="13">
    <w:abstractNumId w:val="9"/>
  </w:num>
  <w:num w:numId="14">
    <w:abstractNumId w:val="0"/>
  </w:num>
  <w:num w:numId="15">
    <w:abstractNumId w:val="16"/>
  </w:num>
  <w:num w:numId="16">
    <w:abstractNumId w:val="3"/>
  </w:num>
  <w:num w:numId="17">
    <w:abstractNumId w:val="20"/>
  </w:num>
  <w:num w:numId="18">
    <w:abstractNumId w:val="19"/>
  </w:num>
  <w:num w:numId="19">
    <w:abstractNumId w:val="1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71"/>
    <w:rsid w:val="00026A5E"/>
    <w:rsid w:val="0005479E"/>
    <w:rsid w:val="000F74F7"/>
    <w:rsid w:val="00151815"/>
    <w:rsid w:val="00162F45"/>
    <w:rsid w:val="00187795"/>
    <w:rsid w:val="001D47E6"/>
    <w:rsid w:val="00201AAF"/>
    <w:rsid w:val="0031192E"/>
    <w:rsid w:val="00352ABB"/>
    <w:rsid w:val="003612E3"/>
    <w:rsid w:val="003648FA"/>
    <w:rsid w:val="003E1F6A"/>
    <w:rsid w:val="003F5622"/>
    <w:rsid w:val="0041626F"/>
    <w:rsid w:val="00461271"/>
    <w:rsid w:val="00571ABB"/>
    <w:rsid w:val="005824F8"/>
    <w:rsid w:val="005F1970"/>
    <w:rsid w:val="005F61F9"/>
    <w:rsid w:val="006A445B"/>
    <w:rsid w:val="006D6E38"/>
    <w:rsid w:val="007E51CA"/>
    <w:rsid w:val="007F703F"/>
    <w:rsid w:val="00896B51"/>
    <w:rsid w:val="00956BDE"/>
    <w:rsid w:val="009A3C2F"/>
    <w:rsid w:val="009D4F9A"/>
    <w:rsid w:val="00AA61C6"/>
    <w:rsid w:val="00AD6822"/>
    <w:rsid w:val="00AD6871"/>
    <w:rsid w:val="00B63BDB"/>
    <w:rsid w:val="00B65C54"/>
    <w:rsid w:val="00C31011"/>
    <w:rsid w:val="00C51437"/>
    <w:rsid w:val="00C97C4B"/>
    <w:rsid w:val="00D015A1"/>
    <w:rsid w:val="00D1321D"/>
    <w:rsid w:val="00DE5F0F"/>
    <w:rsid w:val="00E12F30"/>
    <w:rsid w:val="00E36394"/>
    <w:rsid w:val="00E45DEA"/>
    <w:rsid w:val="00F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CF7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824F8"/>
  </w:style>
  <w:style w:type="character" w:styleId="Hyperlink">
    <w:name w:val="Hyperlink"/>
    <w:basedOn w:val="DefaultParagraphFont"/>
    <w:uiPriority w:val="99"/>
    <w:unhideWhenUsed/>
    <w:rsid w:val="005824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E3"/>
  </w:style>
  <w:style w:type="paragraph" w:styleId="Footer">
    <w:name w:val="footer"/>
    <w:basedOn w:val="Normal"/>
    <w:link w:val="FooterChar"/>
    <w:uiPriority w:val="99"/>
    <w:unhideWhenUsed/>
    <w:rsid w:val="0036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2E3"/>
  </w:style>
  <w:style w:type="character" w:styleId="PageNumber">
    <w:name w:val="page number"/>
    <w:basedOn w:val="DefaultParagraphFont"/>
    <w:uiPriority w:val="99"/>
    <w:semiHidden/>
    <w:unhideWhenUsed/>
    <w:rsid w:val="0036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30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0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8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1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158">
          <w:marLeft w:val="18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595">
          <w:marLeft w:val="18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869">
          <w:marLeft w:val="18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7112">
          <w:marLeft w:val="73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188">
          <w:marLeft w:val="73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511">
          <w:marLeft w:val="73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222">
          <w:marLeft w:val="73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267">
          <w:marLeft w:val="73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406">
          <w:marLeft w:val="73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212">
          <w:marLeft w:val="73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661">
          <w:marLeft w:val="73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851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37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36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70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84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59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29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19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2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82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52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844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7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86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2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43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bdcexperts.com/contact-us" TargetMode="External"/><Relationship Id="rId9" Type="http://schemas.openxmlformats.org/officeDocument/2006/relationships/hyperlink" Target="http://www.bdcexperts.com/contact-us" TargetMode="External"/><Relationship Id="rId10" Type="http://schemas.openxmlformats.org/officeDocument/2006/relationships/hyperlink" Target="http://www.bdcexperts.com/contac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Ferris-Smith</cp:lastModifiedBy>
  <cp:revision>4</cp:revision>
  <cp:lastPrinted>2016-09-12T14:44:00Z</cp:lastPrinted>
  <dcterms:created xsi:type="dcterms:W3CDTF">2016-10-03T19:02:00Z</dcterms:created>
  <dcterms:modified xsi:type="dcterms:W3CDTF">2016-10-09T23:40:00Z</dcterms:modified>
</cp:coreProperties>
</file>